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A1D5EB" w14:textId="77777777" w:rsidR="00FD76F0" w:rsidRPr="009D40F5" w:rsidRDefault="00892C13">
      <w:pPr>
        <w:rPr>
          <w:rFonts w:ascii="Times New Roman" w:eastAsia="Tahoma" w:hAnsi="Times New Roman" w:cs="Times New Roman"/>
          <w:b/>
          <w:sz w:val="20"/>
          <w:szCs w:val="20"/>
        </w:rPr>
      </w:pPr>
      <w:r w:rsidRPr="009D40F5">
        <w:rPr>
          <w:rFonts w:ascii="Times New Roman" w:eastAsia="Tahoma" w:hAnsi="Times New Roman" w:cs="Times New Roman"/>
          <w:b/>
          <w:sz w:val="20"/>
          <w:szCs w:val="20"/>
        </w:rPr>
        <w:t>ZAŁĄCZNIK NR 3</w:t>
      </w:r>
    </w:p>
    <w:p w14:paraId="57986C5D" w14:textId="1252D611" w:rsidR="00FD76F0" w:rsidRPr="009D40F5" w:rsidRDefault="00892C13">
      <w:pPr>
        <w:jc w:val="right"/>
        <w:rPr>
          <w:rFonts w:ascii="Times New Roman" w:eastAsia="Tahoma" w:hAnsi="Times New Roman" w:cs="Times New Roman"/>
          <w:sz w:val="20"/>
          <w:szCs w:val="20"/>
        </w:rPr>
      </w:pPr>
      <w:r>
        <w:rPr>
          <w:rFonts w:ascii="Times New Roman" w:eastAsia="Tahoma" w:hAnsi="Times New Roman" w:cs="Times New Roman"/>
          <w:sz w:val="20"/>
          <w:szCs w:val="20"/>
        </w:rPr>
        <w:t>………....………………, ..</w:t>
      </w:r>
      <w:r w:rsidRPr="009D40F5">
        <w:rPr>
          <w:rFonts w:ascii="Times New Roman" w:eastAsia="Tahoma" w:hAnsi="Times New Roman" w:cs="Times New Roman"/>
          <w:sz w:val="20"/>
          <w:szCs w:val="20"/>
        </w:rPr>
        <w:t>…..……</w:t>
      </w:r>
    </w:p>
    <w:p w14:paraId="0D821D61" w14:textId="77777777" w:rsidR="00FD76F0" w:rsidRPr="009D40F5" w:rsidRDefault="00892C13">
      <w:pPr>
        <w:jc w:val="right"/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miejscowość, data</w:t>
      </w:r>
    </w:p>
    <w:p w14:paraId="53ADD3CD" w14:textId="77777777" w:rsidR="00FD76F0" w:rsidRPr="009D40F5" w:rsidRDefault="00892C13">
      <w:pPr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Oferent</w:t>
      </w:r>
    </w:p>
    <w:p w14:paraId="4EA336D7" w14:textId="77777777" w:rsidR="00FD76F0" w:rsidRPr="009D40F5" w:rsidRDefault="00892C13">
      <w:pPr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i/>
          <w:sz w:val="20"/>
          <w:szCs w:val="20"/>
        </w:rPr>
        <w:t>(Nazwa, adres)</w:t>
      </w:r>
    </w:p>
    <w:p w14:paraId="667BA800" w14:textId="77777777" w:rsidR="00FD76F0" w:rsidRPr="009D40F5" w:rsidRDefault="00892C13">
      <w:pPr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…………………………………………………………..</w:t>
      </w:r>
    </w:p>
    <w:p w14:paraId="2AB1C98F" w14:textId="77777777" w:rsidR="00892C13" w:rsidRPr="009D40F5" w:rsidRDefault="00892C13" w:rsidP="00892C13">
      <w:pPr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…………………………………………………………..</w:t>
      </w:r>
    </w:p>
    <w:p w14:paraId="743D8378" w14:textId="77777777" w:rsidR="00FD76F0" w:rsidRPr="009D40F5" w:rsidRDefault="00892C13">
      <w:pPr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NIP……………………………………</w:t>
      </w:r>
    </w:p>
    <w:p w14:paraId="76E985D5" w14:textId="77777777" w:rsidR="00FD76F0" w:rsidRPr="009D40F5" w:rsidRDefault="00892C13">
      <w:pPr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REGON………………………………</w:t>
      </w:r>
    </w:p>
    <w:p w14:paraId="77C0244D" w14:textId="77777777" w:rsidR="00FD76F0" w:rsidRPr="009D40F5" w:rsidRDefault="00FD76F0">
      <w:pPr>
        <w:rPr>
          <w:rFonts w:ascii="Times New Roman" w:eastAsia="Tahoma" w:hAnsi="Times New Roman" w:cs="Times New Roman"/>
          <w:sz w:val="20"/>
          <w:szCs w:val="20"/>
        </w:rPr>
      </w:pPr>
    </w:p>
    <w:p w14:paraId="213D9BC8" w14:textId="77777777" w:rsidR="00FD76F0" w:rsidRPr="009D40F5" w:rsidRDefault="00892C13">
      <w:pPr>
        <w:jc w:val="center"/>
        <w:rPr>
          <w:rFonts w:ascii="Times New Roman" w:eastAsia="Tahoma" w:hAnsi="Times New Roman" w:cs="Times New Roman"/>
          <w:b/>
          <w:sz w:val="20"/>
          <w:szCs w:val="20"/>
        </w:rPr>
      </w:pPr>
      <w:r w:rsidRPr="009D40F5">
        <w:rPr>
          <w:rFonts w:ascii="Times New Roman" w:eastAsia="Tahoma" w:hAnsi="Times New Roman" w:cs="Times New Roman"/>
          <w:b/>
          <w:sz w:val="20"/>
          <w:szCs w:val="20"/>
        </w:rPr>
        <w:t>Oświadczenie o braku powiązań</w:t>
      </w:r>
      <w:r w:rsidRPr="009D40F5">
        <w:rPr>
          <w:rFonts w:ascii="Times New Roman" w:eastAsia="Tahoma" w:hAnsi="Times New Roman" w:cs="Times New Roman"/>
          <w:sz w:val="20"/>
          <w:szCs w:val="20"/>
        </w:rPr>
        <w:t xml:space="preserve"> </w:t>
      </w:r>
      <w:r w:rsidRPr="009D40F5">
        <w:rPr>
          <w:rFonts w:ascii="Times New Roman" w:eastAsia="Tahoma" w:hAnsi="Times New Roman" w:cs="Times New Roman"/>
          <w:b/>
          <w:sz w:val="20"/>
          <w:szCs w:val="20"/>
        </w:rPr>
        <w:t>osobowych i kapitałowych</w:t>
      </w:r>
    </w:p>
    <w:p w14:paraId="538DFA3B" w14:textId="77777777" w:rsidR="00FD76F0" w:rsidRPr="009D40F5" w:rsidRDefault="00FD76F0">
      <w:pPr>
        <w:jc w:val="center"/>
        <w:rPr>
          <w:rFonts w:ascii="Times New Roman" w:eastAsia="Tahoma" w:hAnsi="Times New Roman" w:cs="Times New Roman"/>
        </w:rPr>
      </w:pPr>
    </w:p>
    <w:p w14:paraId="0B295087" w14:textId="07723019" w:rsidR="009D40F5" w:rsidRPr="009D40F5" w:rsidRDefault="00892C13">
      <w:pPr>
        <w:jc w:val="both"/>
        <w:rPr>
          <w:rFonts w:ascii="Times New Roman" w:eastAsia="Tahoma" w:hAnsi="Times New Roman" w:cs="Times New Roman"/>
          <w:b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W odpowiedzi na</w:t>
      </w:r>
      <w:r w:rsidR="00843026">
        <w:rPr>
          <w:rFonts w:ascii="Times New Roman" w:eastAsia="Tahoma" w:hAnsi="Times New Roman" w:cs="Times New Roman"/>
          <w:b/>
          <w:sz w:val="20"/>
          <w:szCs w:val="20"/>
        </w:rPr>
        <w:t xml:space="preserve"> Zapytanie Ofertowe nr </w:t>
      </w:r>
      <w:r w:rsidR="00AA3E16">
        <w:rPr>
          <w:rFonts w:ascii="Times New Roman" w:eastAsia="Tahoma" w:hAnsi="Times New Roman" w:cs="Times New Roman"/>
          <w:b/>
          <w:sz w:val="20"/>
          <w:szCs w:val="20"/>
        </w:rPr>
        <w:t>2</w:t>
      </w:r>
      <w:r w:rsidR="00843026">
        <w:rPr>
          <w:rFonts w:ascii="Times New Roman" w:eastAsia="Tahoma" w:hAnsi="Times New Roman" w:cs="Times New Roman"/>
          <w:b/>
          <w:sz w:val="20"/>
          <w:szCs w:val="20"/>
        </w:rPr>
        <w:t>/2026 z dnia 1</w:t>
      </w:r>
      <w:r w:rsidR="00AA3E16">
        <w:rPr>
          <w:rFonts w:ascii="Times New Roman" w:eastAsia="Tahoma" w:hAnsi="Times New Roman" w:cs="Times New Roman"/>
          <w:b/>
          <w:sz w:val="20"/>
          <w:szCs w:val="20"/>
        </w:rPr>
        <w:t>6</w:t>
      </w:r>
      <w:r w:rsidR="00843026">
        <w:rPr>
          <w:rFonts w:ascii="Times New Roman" w:eastAsia="Tahoma" w:hAnsi="Times New Roman" w:cs="Times New Roman"/>
          <w:b/>
          <w:sz w:val="20"/>
          <w:szCs w:val="20"/>
        </w:rPr>
        <w:t xml:space="preserve"> kwietnia 2026r. na zakup i mon</w:t>
      </w:r>
      <w:r>
        <w:rPr>
          <w:rFonts w:ascii="Times New Roman" w:eastAsia="Tahoma" w:hAnsi="Times New Roman" w:cs="Times New Roman"/>
          <w:b/>
          <w:sz w:val="20"/>
          <w:szCs w:val="20"/>
        </w:rPr>
        <w:t>taż instalacji fotowoltaicznej</w:t>
      </w:r>
    </w:p>
    <w:p w14:paraId="1FC7DDE2" w14:textId="6F732568" w:rsidR="00FD76F0" w:rsidRDefault="00892C13">
      <w:pPr>
        <w:jc w:val="both"/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oświadczam(y), że nie jestem</w:t>
      </w:r>
      <w:r>
        <w:rPr>
          <w:rFonts w:ascii="Times New Roman" w:eastAsia="Tahoma" w:hAnsi="Times New Roman" w:cs="Times New Roman"/>
          <w:sz w:val="20"/>
          <w:szCs w:val="20"/>
        </w:rPr>
        <w:t>(śmy) powiązani z Zamawiającym:</w:t>
      </w:r>
    </w:p>
    <w:p w14:paraId="1138B6F0" w14:textId="5157A420" w:rsidR="00843026" w:rsidRPr="00843026" w:rsidRDefault="00843026" w:rsidP="00843026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-142"/>
        </w:tabs>
        <w:spacing w:after="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43026">
        <w:rPr>
          <w:rFonts w:ascii="Times New Roman" w:eastAsia="Times New Roman" w:hAnsi="Times New Roman" w:cs="Times New Roman"/>
          <w:b/>
          <w:bCs/>
          <w:sz w:val="20"/>
          <w:szCs w:val="20"/>
        </w:rPr>
        <w:t>INGLOT Spółka z ograniczoną odpowiedzialnością</w:t>
      </w:r>
      <w:r w:rsidR="00892C13">
        <w:rPr>
          <w:rFonts w:ascii="Times New Roman" w:eastAsia="Times New Roman" w:hAnsi="Times New Roman" w:cs="Times New Roman"/>
          <w:sz w:val="20"/>
          <w:szCs w:val="20"/>
        </w:rPr>
        <w:t>,</w:t>
      </w:r>
    </w:p>
    <w:p w14:paraId="47CEC19F" w14:textId="77777777" w:rsidR="00843026" w:rsidRPr="00843026" w:rsidRDefault="00843026" w:rsidP="00843026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-142"/>
          <w:tab w:val="left" w:pos="142"/>
        </w:tabs>
        <w:spacing w:after="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43026">
        <w:rPr>
          <w:rFonts w:ascii="Times New Roman" w:eastAsia="Times New Roman" w:hAnsi="Times New Roman" w:cs="Times New Roman"/>
          <w:sz w:val="20"/>
          <w:szCs w:val="20"/>
        </w:rPr>
        <w:t>ul. Lwowska 154</w:t>
      </w:r>
    </w:p>
    <w:p w14:paraId="61E6BF96" w14:textId="77777777" w:rsidR="00843026" w:rsidRPr="00843026" w:rsidRDefault="00843026" w:rsidP="00843026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-142"/>
          <w:tab w:val="left" w:pos="142"/>
        </w:tabs>
        <w:spacing w:after="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43026">
        <w:rPr>
          <w:rFonts w:ascii="Times New Roman" w:eastAsia="Times New Roman" w:hAnsi="Times New Roman" w:cs="Times New Roman"/>
          <w:sz w:val="20"/>
          <w:szCs w:val="20"/>
        </w:rPr>
        <w:t>37-700 Przemyśl</w:t>
      </w:r>
    </w:p>
    <w:p w14:paraId="6C50BAA0" w14:textId="77777777" w:rsidR="00843026" w:rsidRPr="00843026" w:rsidRDefault="00843026" w:rsidP="00843026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-142"/>
          <w:tab w:val="left" w:pos="142"/>
        </w:tabs>
        <w:spacing w:after="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43026">
        <w:rPr>
          <w:rFonts w:ascii="Times New Roman" w:eastAsia="Times New Roman" w:hAnsi="Times New Roman" w:cs="Times New Roman"/>
          <w:sz w:val="20"/>
          <w:szCs w:val="20"/>
        </w:rPr>
        <w:t>NIP 7952194802, REGON 651419373</w:t>
      </w:r>
    </w:p>
    <w:p w14:paraId="7C3B7D09" w14:textId="77777777" w:rsidR="00843026" w:rsidRPr="009D40F5" w:rsidRDefault="00843026">
      <w:pPr>
        <w:jc w:val="both"/>
        <w:rPr>
          <w:rFonts w:ascii="Times New Roman" w:eastAsia="Tahoma" w:hAnsi="Times New Roman" w:cs="Times New Roman"/>
          <w:sz w:val="20"/>
          <w:szCs w:val="20"/>
        </w:rPr>
      </w:pPr>
    </w:p>
    <w:p w14:paraId="4F368E92" w14:textId="77777777" w:rsidR="00FD76F0" w:rsidRPr="009D40F5" w:rsidRDefault="00892C13">
      <w:pPr>
        <w:jc w:val="both"/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osobowo lub kapitałowo.</w:t>
      </w:r>
    </w:p>
    <w:p w14:paraId="7B0865B4" w14:textId="77777777" w:rsidR="00FD76F0" w:rsidRPr="009D40F5" w:rsidRDefault="00892C13">
      <w:pPr>
        <w:jc w:val="both"/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Przez powiązania kapitałowe lub osobowe rozumie się wzajemne powiązania między Zamawiającym lub osobami upoważnionymi do zaciągania zobowiązań w imieniu Zamawiającego lub osobami wykonującymi w imieniu Zamawiającego czynności związanych z przygotowaniem i przeprowadzeniem procedury wyboru wykonawcy a wykonawcą, polegające w szczególności na:</w:t>
      </w:r>
    </w:p>
    <w:p w14:paraId="0C32B576" w14:textId="77777777" w:rsidR="00FD76F0" w:rsidRPr="009D40F5" w:rsidRDefault="00892C13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ahoma" w:hAnsi="Times New Roman" w:cs="Times New Roman"/>
          <w:color w:val="000000"/>
          <w:sz w:val="20"/>
          <w:szCs w:val="20"/>
        </w:rPr>
      </w:pPr>
      <w:r w:rsidRPr="009D40F5">
        <w:rPr>
          <w:rFonts w:ascii="Times New Roman" w:eastAsia="Tahoma" w:hAnsi="Times New Roman" w:cs="Times New Roman"/>
          <w:color w:val="000000"/>
          <w:sz w:val="20"/>
          <w:szCs w:val="20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10682824" w14:textId="77777777" w:rsidR="00FD76F0" w:rsidRPr="009D40F5" w:rsidRDefault="00892C13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ahoma" w:hAnsi="Times New Roman" w:cs="Times New Roman"/>
          <w:color w:val="000000"/>
          <w:sz w:val="20"/>
          <w:szCs w:val="20"/>
        </w:rPr>
      </w:pPr>
      <w:r w:rsidRPr="009D40F5">
        <w:rPr>
          <w:rFonts w:ascii="Times New Roman" w:eastAsia="Tahoma" w:hAnsi="Times New Roman" w:cs="Times New Roman"/>
          <w:color w:val="000000"/>
          <w:sz w:val="20"/>
          <w:szCs w:val="20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06D8B05E" w14:textId="10C2A7F6" w:rsidR="00FD76F0" w:rsidRPr="009D40F5" w:rsidRDefault="00892C13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ahoma" w:hAnsi="Times New Roman" w:cs="Times New Roman"/>
          <w:color w:val="000000"/>
          <w:sz w:val="20"/>
          <w:szCs w:val="20"/>
        </w:rPr>
      </w:pPr>
      <w:r w:rsidRPr="009D40F5">
        <w:rPr>
          <w:rFonts w:ascii="Times New Roman" w:eastAsia="Tahoma" w:hAnsi="Times New Roman" w:cs="Times New Roman"/>
          <w:color w:val="000000"/>
          <w:sz w:val="20"/>
          <w:szCs w:val="20"/>
        </w:rPr>
        <w:t>pozostawaniu z wykonawcą w takim stosunku prawnym lub faktycznym, że istnieje uzasadniona wątpliwość co do ich bezstronności lub niezależności w związku z postępow</w:t>
      </w:r>
      <w:r>
        <w:rPr>
          <w:rFonts w:ascii="Times New Roman" w:eastAsia="Tahoma" w:hAnsi="Times New Roman" w:cs="Times New Roman"/>
          <w:color w:val="000000"/>
          <w:sz w:val="20"/>
          <w:szCs w:val="20"/>
        </w:rPr>
        <w:t>aniem o udzielenie zamówienia.</w:t>
      </w:r>
    </w:p>
    <w:p w14:paraId="41F2BDF8" w14:textId="77777777" w:rsidR="00FD76F0" w:rsidRPr="009D40F5" w:rsidRDefault="00FD76F0">
      <w:pPr>
        <w:rPr>
          <w:rFonts w:ascii="Times New Roman" w:eastAsia="Tahoma" w:hAnsi="Times New Roman" w:cs="Times New Roman"/>
          <w:color w:val="000000"/>
          <w:sz w:val="20"/>
          <w:szCs w:val="20"/>
        </w:rPr>
      </w:pPr>
    </w:p>
    <w:p w14:paraId="186EB94C" w14:textId="77777777" w:rsidR="00FD76F0" w:rsidRPr="009D40F5" w:rsidRDefault="00FD76F0">
      <w:pPr>
        <w:rPr>
          <w:rFonts w:ascii="Times New Roman" w:eastAsia="Tahoma" w:hAnsi="Times New Roman" w:cs="Times New Roman"/>
          <w:sz w:val="20"/>
          <w:szCs w:val="20"/>
        </w:rPr>
      </w:pPr>
    </w:p>
    <w:p w14:paraId="6AC76928" w14:textId="798753A4" w:rsidR="00FD76F0" w:rsidRPr="009D40F5" w:rsidRDefault="00892C13">
      <w:pPr>
        <w:jc w:val="right"/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………………………………</w:t>
      </w:r>
      <w:r>
        <w:rPr>
          <w:rFonts w:ascii="Times New Roman" w:eastAsia="Tahoma" w:hAnsi="Times New Roman" w:cs="Times New Roman"/>
          <w:sz w:val="20"/>
          <w:szCs w:val="20"/>
        </w:rPr>
        <w:t>.......</w:t>
      </w:r>
      <w:r w:rsidRPr="009D40F5">
        <w:rPr>
          <w:rFonts w:ascii="Times New Roman" w:eastAsia="Tahoma" w:hAnsi="Times New Roman" w:cs="Times New Roman"/>
          <w:sz w:val="20"/>
          <w:szCs w:val="20"/>
        </w:rPr>
        <w:t>……………………………………</w:t>
      </w:r>
    </w:p>
    <w:p w14:paraId="7F1A077B" w14:textId="5786E5E5" w:rsidR="00FD76F0" w:rsidRPr="009D40F5" w:rsidRDefault="00892C13">
      <w:pPr>
        <w:jc w:val="right"/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 xml:space="preserve">podpis i pieczęć </w:t>
      </w:r>
      <w:r w:rsidR="00843026">
        <w:rPr>
          <w:rFonts w:ascii="Times New Roman" w:eastAsia="Tahoma" w:hAnsi="Times New Roman" w:cs="Times New Roman"/>
          <w:sz w:val="20"/>
          <w:szCs w:val="20"/>
        </w:rPr>
        <w:t>Oferenta</w:t>
      </w:r>
      <w:r>
        <w:rPr>
          <w:rFonts w:ascii="Times New Roman" w:eastAsia="Tahoma" w:hAnsi="Times New Roman" w:cs="Times New Roman"/>
          <w:sz w:val="20"/>
          <w:szCs w:val="20"/>
        </w:rPr>
        <w:t xml:space="preserve"> / </w:t>
      </w:r>
      <w:r w:rsidRPr="009D40F5">
        <w:rPr>
          <w:rFonts w:ascii="Times New Roman" w:eastAsia="Tahoma" w:hAnsi="Times New Roman" w:cs="Times New Roman"/>
          <w:sz w:val="20"/>
          <w:szCs w:val="20"/>
        </w:rPr>
        <w:t>upoważnionego przedstawiciela</w:t>
      </w:r>
      <w:r w:rsidR="00843026">
        <w:rPr>
          <w:rFonts w:ascii="Times New Roman" w:eastAsia="Tahoma" w:hAnsi="Times New Roman" w:cs="Times New Roman"/>
          <w:sz w:val="20"/>
          <w:szCs w:val="20"/>
        </w:rPr>
        <w:t xml:space="preserve"> Oferenta</w:t>
      </w:r>
    </w:p>
    <w:sectPr w:rsidR="00FD76F0" w:rsidRPr="009D40F5">
      <w:headerReference w:type="default" r:id="rId8"/>
      <w:footerReference w:type="default" r:id="rId9"/>
      <w:pgSz w:w="11906" w:h="16838"/>
      <w:pgMar w:top="1417" w:right="1417" w:bottom="708" w:left="1417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290B6D" w14:textId="77777777" w:rsidR="00434C6A" w:rsidRDefault="00434C6A">
      <w:pPr>
        <w:spacing w:after="0"/>
      </w:pPr>
      <w:r>
        <w:separator/>
      </w:r>
    </w:p>
  </w:endnote>
  <w:endnote w:type="continuationSeparator" w:id="0">
    <w:p w14:paraId="772A7177" w14:textId="77777777" w:rsidR="00434C6A" w:rsidRDefault="00434C6A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8F877253-CFF8-4FDD-A7D9-64D8C806962E}"/>
    <w:embedBold r:id="rId2" w:fontKey="{7FEADF22-5E31-4B2E-B904-CAB7FB627577}"/>
    <w:embedItalic r:id="rId3" w:fontKey="{B4EFB064-AF0C-41F8-9C89-225A245001F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63E0CFAB-BE9B-4EB9-A7B5-DF39479E705D}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  <w:embedRegular r:id="rId5" w:fontKey="{D7188D73-D306-42B6-9E38-B88D691F6184}"/>
    <w:embedBold r:id="rId6" w:fontKey="{D257F3A6-A973-45CF-BBB9-3BE4EAB142C2}"/>
    <w:embedBoldItalic r:id="rId7" w:fontKey="{55F148BB-DCB6-4D81-B4CC-D2AD37980B9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variable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8" w:fontKey="{C3896114-A400-451B-AE4C-59CD58B2FE03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9" w:fontKey="{0F717494-D881-4DF7-BC92-66831AE7AD9C}"/>
    <w:embedBold r:id="rId10" w:fontKey="{E1D6BC87-1726-44E2-8A59-AA279306023A}"/>
    <w:embedItalic r:id="rId11" w:fontKey="{ADFAF488-8AE2-4272-BF0A-BBA409A91D5F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2" w:fontKey="{07C03B42-91E1-402B-A33F-59E8AAB53029}"/>
    <w:embedItalic r:id="rId13" w:fontKey="{4D900348-F31A-402D-A55B-44E4577D006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A4355A" w14:textId="77777777" w:rsidR="00FD76F0" w:rsidRDefault="00892C13">
    <w:pPr>
      <w:widowControl/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/>
      <w:jc w:val="center"/>
      <w:rPr>
        <w:rFonts w:ascii="Times New Roman" w:eastAsia="Times New Roman" w:hAnsi="Times New Roman" w:cs="Times New Roman"/>
        <w:color w:val="000000"/>
        <w:sz w:val="20"/>
        <w:szCs w:val="20"/>
      </w:rPr>
    </w:pP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begin"/>
    </w:r>
    <w:r>
      <w:rPr>
        <w:rFonts w:ascii="Times New Roman" w:eastAsia="Times New Roman" w:hAnsi="Times New Roman" w:cs="Times New Roman"/>
        <w:color w:val="000000"/>
        <w:sz w:val="20"/>
        <w:szCs w:val="20"/>
      </w:rPr>
      <w:instrText>PAGE</w:instrText>
    </w: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separate"/>
    </w:r>
    <w:r>
      <w:rPr>
        <w:rFonts w:ascii="Times New Roman" w:eastAsia="Times New Roman" w:hAnsi="Times New Roman" w:cs="Times New Roman"/>
        <w:noProof/>
        <w:color w:val="000000"/>
        <w:sz w:val="20"/>
        <w:szCs w:val="20"/>
      </w:rPr>
      <w:t>1</w:t>
    </w: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end"/>
    </w:r>
  </w:p>
  <w:p w14:paraId="339F7EA9" w14:textId="77777777" w:rsidR="00FD76F0" w:rsidRDefault="00FD76F0">
    <w:pPr>
      <w:widowControl/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/>
      <w:rPr>
        <w:rFonts w:ascii="Times New Roman" w:eastAsia="Times New Roman" w:hAnsi="Times New Roman" w:cs="Times New Roman"/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F903D8" w14:textId="77777777" w:rsidR="00434C6A" w:rsidRDefault="00434C6A">
      <w:pPr>
        <w:spacing w:after="0"/>
      </w:pPr>
      <w:r>
        <w:separator/>
      </w:r>
    </w:p>
  </w:footnote>
  <w:footnote w:type="continuationSeparator" w:id="0">
    <w:p w14:paraId="6AA4FCFE" w14:textId="77777777" w:rsidR="00434C6A" w:rsidRDefault="00434C6A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4018AA" w14:textId="05D048B8" w:rsidR="00FD76F0" w:rsidRDefault="0084302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center"/>
      <w:rPr>
        <w:color w:val="000000"/>
      </w:rPr>
    </w:pPr>
    <w:r>
      <w:rPr>
        <w:noProof/>
        <w:lang w:val="pl-PL" w:eastAsia="pl-PL"/>
      </w:rPr>
      <w:drawing>
        <wp:inline distT="0" distB="0" distL="0" distR="0" wp14:anchorId="22825FEF" wp14:editId="318FCDAD">
          <wp:extent cx="5760720" cy="773230"/>
          <wp:effectExtent l="0" t="0" r="0" b="8255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7323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F4B3BF4"/>
    <w:multiLevelType w:val="multilevel"/>
    <w:tmpl w:val="7E7252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608A6C4D"/>
    <w:multiLevelType w:val="multilevel"/>
    <w:tmpl w:val="23F24C8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666790755">
    <w:abstractNumId w:val="1"/>
  </w:num>
  <w:num w:numId="2" w16cid:durableId="662047620">
    <w:abstractNumId w:val="0"/>
  </w:num>
  <w:num w:numId="3" w16cid:durableId="55466195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92807915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02394624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24664904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93463266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88417555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56125440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95108506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49036069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203653576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02860833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9475443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4813862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71245932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72542168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207233930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51504799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9766559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3260583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73828272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89962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57084764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159639855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31822243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02506343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78146030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54883736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46258163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27657059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52243227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75170181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188193863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24392610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39080768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 w16cid:durableId="40214400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D76F0"/>
    <w:rsid w:val="001D6A99"/>
    <w:rsid w:val="003223E7"/>
    <w:rsid w:val="003A5E33"/>
    <w:rsid w:val="00427B4D"/>
    <w:rsid w:val="00434C6A"/>
    <w:rsid w:val="004C3795"/>
    <w:rsid w:val="006D63CD"/>
    <w:rsid w:val="00843026"/>
    <w:rsid w:val="00892C13"/>
    <w:rsid w:val="008D23F3"/>
    <w:rsid w:val="009D40F5"/>
    <w:rsid w:val="00AA3E16"/>
    <w:rsid w:val="00BC320B"/>
    <w:rsid w:val="00C13983"/>
    <w:rsid w:val="00E3796A"/>
    <w:rsid w:val="00FD76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CBF17F"/>
  <w15:docId w15:val="{740F9D65-1288-4FEC-99F6-9B0C295AE3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en-US" w:bidi="ar-SA"/>
      </w:rPr>
    </w:rPrDefault>
    <w:pPrDefault>
      <w:pPr>
        <w:widowControl w:val="0"/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after="0"/>
      <w:ind w:left="116" w:hanging="116"/>
      <w:outlineLvl w:val="1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2"/>
    </w:pPr>
    <w:rPr>
      <w:color w:val="1F3763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Standard">
    <w:name w:val="Standard"/>
    <w:pPr>
      <w:widowControl/>
      <w:suppressAutoHyphens/>
      <w:spacing w:after="0"/>
    </w:pPr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paragraph" w:customStyle="1" w:styleId="Heading">
    <w:name w:val="Heading"/>
    <w:pPr>
      <w:tabs>
        <w:tab w:val="center" w:pos="4536"/>
        <w:tab w:val="right" w:pos="9072"/>
      </w:tabs>
      <w:spacing w:after="0"/>
    </w:pPr>
  </w:style>
  <w:style w:type="paragraph" w:customStyle="1" w:styleId="Textbody">
    <w:name w:val="Text body"/>
    <w:basedOn w:val="Standard"/>
    <w:pPr>
      <w:spacing w:after="120"/>
    </w:pPr>
  </w:style>
  <w:style w:type="paragraph" w:styleId="Lista">
    <w:name w:val="List"/>
    <w:basedOn w:val="Textbody"/>
    <w:rPr>
      <w:rFonts w:cs="Mangal"/>
    </w:rPr>
  </w:style>
  <w:style w:type="paragraph" w:styleId="Legenda">
    <w:name w:val="caption"/>
    <w:basedOn w:val="Standard"/>
    <w:pPr>
      <w:widowControl w:val="0"/>
      <w:spacing w:after="200"/>
    </w:pPr>
    <w:rPr>
      <w:rFonts w:ascii="Calibri" w:eastAsia="Calibri" w:hAnsi="Calibri" w:cs="Calibri"/>
      <w:i/>
      <w:iCs/>
      <w:color w:val="44546A"/>
      <w:sz w:val="18"/>
      <w:szCs w:val="18"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styleId="Tekstkomentarza">
    <w:name w:val="annotation text"/>
    <w:basedOn w:val="Standard"/>
  </w:style>
  <w:style w:type="paragraph" w:styleId="Akapitzlist">
    <w:name w:val="List Paragraph"/>
    <w:basedOn w:val="Standard"/>
    <w:qFormat/>
    <w:pPr>
      <w:ind w:left="720"/>
    </w:pPr>
  </w:style>
  <w:style w:type="paragraph" w:styleId="NormalnyWeb">
    <w:name w:val="Normal (Web)"/>
    <w:basedOn w:val="Standard"/>
    <w:uiPriority w:val="99"/>
    <w:pPr>
      <w:spacing w:before="100" w:after="100"/>
    </w:pPr>
    <w:rPr>
      <w:color w:val="00000A"/>
      <w:sz w:val="24"/>
      <w:szCs w:val="24"/>
    </w:rPr>
  </w:style>
  <w:style w:type="paragraph" w:styleId="Bezodstpw">
    <w:name w:val="No Spacing"/>
    <w:pPr>
      <w:suppressAutoHyphens/>
      <w:spacing w:after="0"/>
    </w:pPr>
    <w:rPr>
      <w:color w:val="000000"/>
      <w:lang w:eastAsia="pl-PL"/>
    </w:rPr>
  </w:style>
  <w:style w:type="paragraph" w:styleId="Tekstdymka">
    <w:name w:val="Balloon Text"/>
    <w:basedOn w:val="Standard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rPr>
      <w:b/>
      <w:bCs/>
    </w:rPr>
  </w:style>
  <w:style w:type="paragraph" w:customStyle="1" w:styleId="TableContents">
    <w:name w:val="Table Contents"/>
    <w:basedOn w:val="Standard"/>
    <w:pPr>
      <w:suppressLineNumbers/>
    </w:pPr>
  </w:style>
  <w:style w:type="paragraph" w:styleId="Stopka">
    <w:name w:val="footer"/>
    <w:basedOn w:val="Standard"/>
    <w:uiPriority w:val="99"/>
    <w:pPr>
      <w:suppressLineNumbers/>
      <w:tabs>
        <w:tab w:val="center" w:pos="4819"/>
        <w:tab w:val="right" w:pos="9638"/>
      </w:tabs>
    </w:pPr>
  </w:style>
  <w:style w:type="paragraph" w:customStyle="1" w:styleId="xl60">
    <w:name w:val="xl60"/>
    <w:pPr>
      <w:widowControl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61">
    <w:name w:val="xl61"/>
    <w:pPr>
      <w:widowControl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62">
    <w:name w:val="xl6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3">
    <w:name w:val="xl6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64">
    <w:name w:val="xl6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5">
    <w:name w:val="xl6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6">
    <w:name w:val="xl6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7">
    <w:name w:val="xl6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8">
    <w:name w:val="xl6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9">
    <w:name w:val="xl69"/>
    <w:pPr>
      <w:widowControl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0">
    <w:name w:val="xl70"/>
    <w:pPr>
      <w:widowControl/>
      <w:spacing w:before="100" w:after="100"/>
      <w:textAlignment w:val="top"/>
    </w:pPr>
    <w:rPr>
      <w:rFonts w:ascii="Arial" w:eastAsia="Times New Roman" w:hAnsi="Arial" w:cs="Arial"/>
      <w:color w:val="000000"/>
      <w:sz w:val="20"/>
      <w:szCs w:val="20"/>
      <w:lang w:eastAsia="pl-PL"/>
    </w:rPr>
  </w:style>
  <w:style w:type="paragraph" w:customStyle="1" w:styleId="xl71">
    <w:name w:val="xl71"/>
    <w:pPr>
      <w:widowControl/>
      <w:spacing w:before="100" w:after="100"/>
      <w:jc w:val="right"/>
      <w:textAlignment w:val="top"/>
    </w:pPr>
    <w:rPr>
      <w:rFonts w:ascii="Arial" w:eastAsia="Times New Roman" w:hAnsi="Arial" w:cs="Arial"/>
      <w:color w:val="000000"/>
      <w:sz w:val="20"/>
      <w:szCs w:val="20"/>
      <w:lang w:eastAsia="pl-PL"/>
    </w:rPr>
  </w:style>
  <w:style w:type="paragraph" w:customStyle="1" w:styleId="xl72">
    <w:name w:val="xl7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3">
    <w:name w:val="xl7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74">
    <w:name w:val="xl74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75">
    <w:name w:val="xl75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6">
    <w:name w:val="xl76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77">
    <w:name w:val="xl7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8">
    <w:name w:val="xl7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9">
    <w:name w:val="xl7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80">
    <w:name w:val="xl8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1">
    <w:name w:val="xl8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2">
    <w:name w:val="xl8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3">
    <w:name w:val="xl8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4">
    <w:name w:val="xl8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5">
    <w:name w:val="xl8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6">
    <w:name w:val="xl8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7">
    <w:name w:val="xl8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8">
    <w:name w:val="xl8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9">
    <w:name w:val="xl89"/>
    <w:pPr>
      <w:widowControl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i/>
      <w:iCs/>
      <w:color w:val="000000"/>
      <w:sz w:val="18"/>
      <w:szCs w:val="18"/>
      <w:u w:val="single"/>
      <w:lang w:eastAsia="pl-PL"/>
    </w:rPr>
  </w:style>
  <w:style w:type="paragraph" w:customStyle="1" w:styleId="xl90">
    <w:name w:val="xl9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91">
    <w:name w:val="xl9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92">
    <w:name w:val="xl9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3">
    <w:name w:val="xl9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4">
    <w:name w:val="xl9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5">
    <w:name w:val="xl9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6">
    <w:name w:val="xl9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7">
    <w:name w:val="xl9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8">
    <w:name w:val="xl9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9">
    <w:name w:val="xl9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0">
    <w:name w:val="xl10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1">
    <w:name w:val="xl10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2">
    <w:name w:val="xl102"/>
    <w:pPr>
      <w:widowControl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3">
    <w:name w:val="xl10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4">
    <w:name w:val="xl10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5">
    <w:name w:val="xl10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6">
    <w:name w:val="xl10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7">
    <w:name w:val="xl10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8">
    <w:name w:val="xl10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9">
    <w:name w:val="xl10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0">
    <w:name w:val="xl11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1">
    <w:name w:val="xl11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2">
    <w:name w:val="xl11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3">
    <w:name w:val="xl11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4">
    <w:name w:val="xl11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5">
    <w:name w:val="xl11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6">
    <w:name w:val="xl11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17">
    <w:name w:val="xl11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18">
    <w:name w:val="xl11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19">
    <w:name w:val="xl11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0">
    <w:name w:val="xl12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1">
    <w:name w:val="xl12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2">
    <w:name w:val="xl12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3">
    <w:name w:val="xl12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4">
    <w:name w:val="xl12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5">
    <w:name w:val="xl12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6">
    <w:name w:val="xl12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27">
    <w:name w:val="xl12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8">
    <w:name w:val="xl12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9">
    <w:name w:val="xl12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0">
    <w:name w:val="xl13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1">
    <w:name w:val="xl13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32">
    <w:name w:val="xl13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3">
    <w:name w:val="xl13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34">
    <w:name w:val="xl13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5">
    <w:name w:val="xl13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6">
    <w:name w:val="xl13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7">
    <w:name w:val="xl13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8">
    <w:name w:val="xl13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9">
    <w:name w:val="xl13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0">
    <w:name w:val="xl14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1">
    <w:name w:val="xl14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2">
    <w:name w:val="xl14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43">
    <w:name w:val="xl14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4">
    <w:name w:val="xl14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5">
    <w:name w:val="xl14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6">
    <w:name w:val="xl14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47">
    <w:name w:val="xl14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8">
    <w:name w:val="xl14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9">
    <w:name w:val="xl14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50">
    <w:name w:val="xl15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1">
    <w:name w:val="xl15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52">
    <w:name w:val="xl15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3">
    <w:name w:val="xl15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4">
    <w:name w:val="xl15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5">
    <w:name w:val="xl15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6">
    <w:name w:val="xl15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7">
    <w:name w:val="xl15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8">
    <w:name w:val="xl15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9">
    <w:name w:val="xl15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0">
    <w:name w:val="xl16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1">
    <w:name w:val="xl16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2">
    <w:name w:val="xl162"/>
    <w:pPr>
      <w:widowControl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3">
    <w:name w:val="xl163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styleId="Nagwek">
    <w:name w:val="header"/>
    <w:basedOn w:val="Standard"/>
    <w:pPr>
      <w:suppressLineNumbers/>
      <w:tabs>
        <w:tab w:val="center" w:pos="4819"/>
        <w:tab w:val="right" w:pos="9638"/>
      </w:tabs>
    </w:pPr>
  </w:style>
  <w:style w:type="paragraph" w:styleId="Tekstprzypisudolnego">
    <w:name w:val="footnote text"/>
    <w:pPr>
      <w:spacing w:after="0"/>
    </w:pPr>
    <w:rPr>
      <w:sz w:val="20"/>
      <w:szCs w:val="20"/>
    </w:rPr>
  </w:style>
  <w:style w:type="character" w:customStyle="1" w:styleId="Nagwek2Znak">
    <w:name w:val="Nagłówek 2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customStyle="1" w:styleId="TekstkomentarzaZnak">
    <w:name w:val="Tekst komentarza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styleId="Odwoaniedokomentarza">
    <w:name w:val="annotation reference"/>
    <w:basedOn w:val="Domylnaczcionkaakapitu"/>
    <w:rPr>
      <w:sz w:val="16"/>
      <w:szCs w:val="16"/>
    </w:rPr>
  </w:style>
  <w:style w:type="character" w:customStyle="1" w:styleId="Internetlink">
    <w:name w:val="Internet link"/>
    <w:basedOn w:val="Domylnaczcionkaakapitu"/>
    <w:rPr>
      <w:color w:val="0563C1"/>
      <w:u w:val="single"/>
    </w:rPr>
  </w:style>
  <w:style w:type="character" w:customStyle="1" w:styleId="TekstdymkaZnak">
    <w:name w:val="Tekst dymka Znak"/>
    <w:basedOn w:val="Domylnaczcionkaakapitu"/>
    <w:rPr>
      <w:rFonts w:ascii="Segoe UI" w:eastAsia="Times New Roman" w:hAnsi="Segoe UI" w:cs="Segoe UI"/>
      <w:color w:val="000000"/>
      <w:sz w:val="18"/>
      <w:szCs w:val="18"/>
      <w:lang w:eastAsia="pl-PL"/>
    </w:rPr>
  </w:style>
  <w:style w:type="character" w:customStyle="1" w:styleId="TematkomentarzaZnak">
    <w:name w:val="Temat komentarza Znak"/>
    <w:basedOn w:val="TekstkomentarzaZnak"/>
    <w:rPr>
      <w:rFonts w:ascii="Times New Roman" w:eastAsia="Times New Roman" w:hAnsi="Times New Roman" w:cs="Times New Roman"/>
      <w:b/>
      <w:bCs/>
      <w:color w:val="000000"/>
      <w:sz w:val="20"/>
      <w:szCs w:val="20"/>
      <w:lang w:eastAsia="pl-PL"/>
    </w:rPr>
  </w:style>
  <w:style w:type="character" w:customStyle="1" w:styleId="ListLabel1">
    <w:name w:val="ListLabel 1"/>
    <w:rPr>
      <w:rFonts w:cs="Times New Roman"/>
      <w:b/>
      <w:i w:val="0"/>
      <w:caps/>
      <w:strike w:val="0"/>
      <w:dstrike w:val="0"/>
      <w:vanish w:val="0"/>
      <w:color w:val="00000A"/>
      <w:position w:val="0"/>
      <w:sz w:val="22"/>
      <w:u w:val="none"/>
      <w:vertAlign w:val="baseline"/>
    </w:rPr>
  </w:style>
  <w:style w:type="character" w:customStyle="1" w:styleId="ListLabel2">
    <w:name w:val="ListLabel 2"/>
    <w:rPr>
      <w:position w:val="0"/>
      <w:vertAlign w:val="baseline"/>
    </w:rPr>
  </w:style>
  <w:style w:type="character" w:customStyle="1" w:styleId="ListLabel3">
    <w:name w:val="ListLabel 3"/>
    <w:rPr>
      <w:rFonts w:eastAsia="Arial" w:cs="Arial"/>
      <w:position w:val="0"/>
      <w:vertAlign w:val="baseline"/>
    </w:rPr>
  </w:style>
  <w:style w:type="character" w:customStyle="1" w:styleId="ListLabel4">
    <w:name w:val="ListLabel 4"/>
    <w:rPr>
      <w:b w:val="0"/>
      <w:position w:val="0"/>
      <w:vertAlign w:val="baseline"/>
    </w:rPr>
  </w:style>
  <w:style w:type="character" w:customStyle="1" w:styleId="ListLabel5">
    <w:name w:val="ListLabel 5"/>
    <w:rPr>
      <w:rFonts w:eastAsia="Times New Roman" w:cs="Times New Roman"/>
      <w:b w:val="0"/>
      <w:position w:val="0"/>
      <w:vertAlign w:val="baseline"/>
    </w:rPr>
  </w:style>
  <w:style w:type="character" w:customStyle="1" w:styleId="ListLabel6">
    <w:name w:val="ListLabel 6"/>
    <w:rPr>
      <w:rFonts w:eastAsia="Noto Sans Symbols" w:cs="Noto Sans Symbols"/>
      <w:sz w:val="20"/>
      <w:szCs w:val="20"/>
    </w:rPr>
  </w:style>
  <w:style w:type="character" w:customStyle="1" w:styleId="ListLabel7">
    <w:name w:val="ListLabel 7"/>
    <w:rPr>
      <w:rFonts w:eastAsia="Courier New" w:cs="Courier New"/>
      <w:sz w:val="20"/>
      <w:szCs w:val="20"/>
    </w:rPr>
  </w:style>
  <w:style w:type="character" w:customStyle="1" w:styleId="ListLabel8">
    <w:name w:val="ListLabel 8"/>
    <w:rPr>
      <w:rFonts w:cs="Courier New"/>
    </w:rPr>
  </w:style>
  <w:style w:type="character" w:customStyle="1" w:styleId="NumberingSymbols">
    <w:name w:val="Numbering Symbols"/>
  </w:style>
  <w:style w:type="character" w:customStyle="1" w:styleId="NagwekZnak">
    <w:name w:val="Nagłówek Znak"/>
    <w:basedOn w:val="Domylnaczcionkaakapitu"/>
  </w:style>
  <w:style w:type="character" w:customStyle="1" w:styleId="StopkaZnak">
    <w:name w:val="Stopka Znak"/>
    <w:basedOn w:val="Domylnaczcionkaakapitu"/>
    <w:uiPriority w:val="99"/>
  </w:style>
  <w:style w:type="character" w:styleId="Hipercze">
    <w:name w:val="Hyperlink"/>
    <w:basedOn w:val="Domylnaczcionkaakapitu"/>
    <w:rPr>
      <w:color w:val="0563C1"/>
      <w:u w:val="single"/>
    </w:rPr>
  </w:style>
  <w:style w:type="character" w:customStyle="1" w:styleId="Nierozpoznanawzmianka1">
    <w:name w:val="Nierozpoznana wzmianka1"/>
    <w:basedOn w:val="Domylnaczcionkaakapitu"/>
    <w:rPr>
      <w:color w:val="605E5C"/>
      <w:shd w:val="clear" w:color="auto" w:fill="E1DFDD"/>
    </w:rPr>
  </w:style>
  <w:style w:type="character" w:customStyle="1" w:styleId="Nagwek1Znak">
    <w:name w:val="Nagłówek 1 Znak"/>
    <w:basedOn w:val="Domylnaczcionkaakapitu"/>
    <w:rPr>
      <w:rFonts w:ascii="Calibri Light" w:eastAsia="Times New Roman" w:hAnsi="Calibri Light" w:cs="Times New Roman"/>
      <w:color w:val="2F5496"/>
      <w:sz w:val="32"/>
      <w:szCs w:val="32"/>
    </w:rPr>
  </w:style>
  <w:style w:type="character" w:styleId="UyteHipercze">
    <w:name w:val="FollowedHyperlink"/>
    <w:basedOn w:val="Domylnaczcionkaakapitu"/>
    <w:rPr>
      <w:color w:val="954F72"/>
      <w:u w:val="single"/>
    </w:rPr>
  </w:style>
  <w:style w:type="character" w:customStyle="1" w:styleId="Nagwek3Znak">
    <w:name w:val="Nagłówek 3 Znak"/>
    <w:basedOn w:val="Domylnaczcionkaakapitu"/>
    <w:rPr>
      <w:rFonts w:ascii="Calibri Light" w:eastAsia="Times New Roman" w:hAnsi="Calibri Light" w:cs="Times New Roman"/>
      <w:color w:val="1F3763"/>
      <w:sz w:val="24"/>
      <w:szCs w:val="24"/>
    </w:rPr>
  </w:style>
  <w:style w:type="character" w:customStyle="1" w:styleId="TekstprzypisudolnegoZnak">
    <w:name w:val="Tekst przypisu dolnego Znak"/>
    <w:basedOn w:val="Domylnaczcionkaakapitu"/>
    <w:rPr>
      <w:sz w:val="20"/>
      <w:szCs w:val="20"/>
    </w:rPr>
  </w:style>
  <w:style w:type="character" w:styleId="Odwoanieprzypisudolnego">
    <w:name w:val="footnote reference"/>
    <w:basedOn w:val="Domylnaczcionkaakapitu"/>
    <w:rPr>
      <w:position w:val="0"/>
      <w:vertAlign w:val="superscript"/>
    </w:rPr>
  </w:style>
  <w:style w:type="character" w:customStyle="1" w:styleId="FootnoteSymbol">
    <w:name w:val="Footnote Symbol"/>
  </w:style>
  <w:style w:type="numbering" w:customStyle="1" w:styleId="WWNum1">
    <w:name w:val="WWNum1"/>
    <w:basedOn w:val="Bezlisty"/>
  </w:style>
  <w:style w:type="numbering" w:customStyle="1" w:styleId="WWNum2">
    <w:name w:val="WWNum2"/>
    <w:basedOn w:val="Bezlisty"/>
  </w:style>
  <w:style w:type="numbering" w:customStyle="1" w:styleId="WWNum3">
    <w:name w:val="WWNum3"/>
    <w:basedOn w:val="Bezlisty"/>
  </w:style>
  <w:style w:type="numbering" w:customStyle="1" w:styleId="WWNum4">
    <w:name w:val="WWNum4"/>
    <w:basedOn w:val="Bezlisty"/>
  </w:style>
  <w:style w:type="numbering" w:customStyle="1" w:styleId="WWNum5">
    <w:name w:val="WWNum5"/>
    <w:basedOn w:val="Bezlisty"/>
  </w:style>
  <w:style w:type="numbering" w:customStyle="1" w:styleId="WWNum6">
    <w:name w:val="WWNum6"/>
    <w:basedOn w:val="Bezlisty"/>
  </w:style>
  <w:style w:type="numbering" w:customStyle="1" w:styleId="WWNum7">
    <w:name w:val="WWNum7"/>
    <w:basedOn w:val="Bezlisty"/>
  </w:style>
  <w:style w:type="numbering" w:customStyle="1" w:styleId="WWNum8">
    <w:name w:val="WWNum8"/>
    <w:basedOn w:val="Bezlisty"/>
  </w:style>
  <w:style w:type="numbering" w:customStyle="1" w:styleId="WWNum9">
    <w:name w:val="WWNum9"/>
    <w:basedOn w:val="Bezlisty"/>
  </w:style>
  <w:style w:type="numbering" w:customStyle="1" w:styleId="WWNum10">
    <w:name w:val="WWNum10"/>
    <w:basedOn w:val="Bezlisty"/>
  </w:style>
  <w:style w:type="numbering" w:customStyle="1" w:styleId="WWNum11">
    <w:name w:val="WWNum11"/>
    <w:basedOn w:val="Bezlisty"/>
  </w:style>
  <w:style w:type="numbering" w:customStyle="1" w:styleId="WWNum12">
    <w:name w:val="WWNum12"/>
    <w:basedOn w:val="Bezlisty"/>
  </w:style>
  <w:style w:type="numbering" w:customStyle="1" w:styleId="WWNum13">
    <w:name w:val="WWNum13"/>
    <w:basedOn w:val="Bezlisty"/>
  </w:style>
  <w:style w:type="numbering" w:customStyle="1" w:styleId="WWNum14">
    <w:name w:val="WWNum14"/>
    <w:basedOn w:val="Bezlisty"/>
  </w:style>
  <w:style w:type="numbering" w:customStyle="1" w:styleId="WWNum15">
    <w:name w:val="WWNum15"/>
    <w:basedOn w:val="Bezlisty"/>
  </w:style>
  <w:style w:type="numbering" w:customStyle="1" w:styleId="WWNum16">
    <w:name w:val="WWNum16"/>
    <w:basedOn w:val="Bezlisty"/>
  </w:style>
  <w:style w:type="numbering" w:customStyle="1" w:styleId="WWNum17">
    <w:name w:val="WWNum17"/>
    <w:basedOn w:val="Bezlisty"/>
  </w:style>
  <w:style w:type="numbering" w:customStyle="1" w:styleId="WWNum18">
    <w:name w:val="WWNum18"/>
    <w:basedOn w:val="Bezlisty"/>
  </w:style>
  <w:style w:type="numbering" w:customStyle="1" w:styleId="WWNum19">
    <w:name w:val="WWNum19"/>
    <w:basedOn w:val="Bezlisty"/>
  </w:style>
  <w:style w:type="numbering" w:customStyle="1" w:styleId="WWNum20">
    <w:name w:val="WWNum20"/>
    <w:basedOn w:val="Bezlisty"/>
  </w:style>
  <w:style w:type="numbering" w:customStyle="1" w:styleId="WWNum21">
    <w:name w:val="WWNum21"/>
    <w:basedOn w:val="Bezlisty"/>
  </w:style>
  <w:style w:type="numbering" w:customStyle="1" w:styleId="WWNum22">
    <w:name w:val="WWNum22"/>
    <w:basedOn w:val="Bezlisty"/>
  </w:style>
  <w:style w:type="numbering" w:customStyle="1" w:styleId="WWNum23">
    <w:name w:val="WWNum23"/>
    <w:basedOn w:val="Bezlisty"/>
  </w:style>
  <w:style w:type="numbering" w:customStyle="1" w:styleId="WWNum24">
    <w:name w:val="WWNum24"/>
    <w:basedOn w:val="Bezlisty"/>
  </w:style>
  <w:style w:type="numbering" w:customStyle="1" w:styleId="WWNum25">
    <w:name w:val="WWNum25"/>
    <w:basedOn w:val="Bezlisty"/>
  </w:style>
  <w:style w:type="numbering" w:customStyle="1" w:styleId="WWNum26">
    <w:name w:val="WWNum26"/>
    <w:basedOn w:val="Bezlisty"/>
  </w:style>
  <w:style w:type="numbering" w:customStyle="1" w:styleId="WWNum27">
    <w:name w:val="WWNum27"/>
    <w:basedOn w:val="Bezlisty"/>
  </w:style>
  <w:style w:type="numbering" w:customStyle="1" w:styleId="WWNum28">
    <w:name w:val="WWNum28"/>
    <w:basedOn w:val="Bezlisty"/>
  </w:style>
  <w:style w:type="numbering" w:customStyle="1" w:styleId="WWNum29">
    <w:name w:val="WWNum29"/>
    <w:basedOn w:val="Bezlisty"/>
  </w:style>
  <w:style w:type="numbering" w:customStyle="1" w:styleId="WWNum30">
    <w:name w:val="WWNum30"/>
    <w:basedOn w:val="Bezlisty"/>
  </w:style>
  <w:style w:type="numbering" w:customStyle="1" w:styleId="WWNum31">
    <w:name w:val="WWNum31"/>
    <w:basedOn w:val="Bezlisty"/>
  </w:style>
  <w:style w:type="numbering" w:customStyle="1" w:styleId="WWNum32">
    <w:name w:val="WWNum32"/>
    <w:basedOn w:val="Bezlisty"/>
  </w:style>
  <w:style w:type="numbering" w:customStyle="1" w:styleId="WWNum33">
    <w:name w:val="WWNum33"/>
    <w:basedOn w:val="Bezlisty"/>
  </w:style>
  <w:style w:type="numbering" w:customStyle="1" w:styleId="WWNum34">
    <w:name w:val="WWNum34"/>
    <w:basedOn w:val="Bezlisty"/>
  </w:style>
  <w:style w:type="numbering" w:customStyle="1" w:styleId="WWNum35">
    <w:name w:val="WWNum35"/>
    <w:basedOn w:val="Bezlisty"/>
  </w:style>
  <w:style w:type="numbering" w:customStyle="1" w:styleId="WWNum36">
    <w:name w:val="WWNum36"/>
    <w:basedOn w:val="Bezlisty"/>
  </w:style>
  <w:style w:type="numbering" w:customStyle="1" w:styleId="WWNum37">
    <w:name w:val="WWNum37"/>
    <w:basedOn w:val="Bezlisty"/>
  </w:style>
  <w:style w:type="table" w:styleId="Tabela-Siatka">
    <w:name w:val="Table Grid"/>
    <w:basedOn w:val="Standardowy"/>
    <w:uiPriority w:val="39"/>
    <w:rsid w:val="004F61BC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A3008E"/>
    <w:pPr>
      <w:widowControl/>
      <w:autoSpaceDE w:val="0"/>
      <w:adjustRightInd w:val="0"/>
      <w:spacing w:after="0"/>
    </w:pPr>
    <w:rPr>
      <w:rFonts w:ascii="Tahoma" w:hAnsi="Tahoma"/>
      <w:color w:val="000000"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vEf0x0AZPE/DTRXC7lMg/NMSOeA==">CgMxLjA4AHIhMUxkTmpQVmFTWEVoZExoNE1KSWlPeWtLZzdNZkRUTFF5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263</Words>
  <Characters>1584</Characters>
  <Application>Microsoft Office Word</Application>
  <DocSecurity>0</DocSecurity>
  <Lines>13</Lines>
  <Paragraphs>3</Paragraphs>
  <ScaleCrop>false</ScaleCrop>
  <Company/>
  <LinksUpToDate>false</LinksUpToDate>
  <CharactersWithSpaces>1844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BLDG DORADZTWO</dc:creator>
  <cp:lastModifiedBy>Łukasz Hamryszczak</cp:lastModifiedBy>
  <cp:revision>7</cp:revision>
  <dcterms:created xsi:type="dcterms:W3CDTF">2022-05-19T16:13:00Z</dcterms:created>
  <dcterms:modified xsi:type="dcterms:W3CDTF">2026-04-16T20:18:00Z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r8>0</vt:r8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